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70" w:rsidRPr="00830BCC" w:rsidRDefault="001B6EF6">
      <w:pPr>
        <w:rPr>
          <w:b/>
          <w:sz w:val="32"/>
          <w:szCs w:val="32"/>
        </w:rPr>
      </w:pPr>
      <w:r w:rsidRPr="00830BCC">
        <w:rPr>
          <w:b/>
          <w:sz w:val="32"/>
          <w:szCs w:val="32"/>
        </w:rPr>
        <w:t>Verfassunggebende Versammlung (VV)</w:t>
      </w:r>
    </w:p>
    <w:p w:rsidR="001B6EF6" w:rsidRDefault="001B6EF6"/>
    <w:p w:rsidR="002C2920" w:rsidRPr="00ED254E" w:rsidRDefault="00C574AF">
      <w:pPr>
        <w:rPr>
          <w:b/>
          <w:sz w:val="28"/>
          <w:szCs w:val="28"/>
        </w:rPr>
      </w:pPr>
      <w:r>
        <w:rPr>
          <w:b/>
          <w:sz w:val="28"/>
          <w:szCs w:val="28"/>
        </w:rPr>
        <w:t>Begriffsd</w:t>
      </w:r>
      <w:r w:rsidR="00C132D6" w:rsidRPr="00ED254E">
        <w:rPr>
          <w:b/>
          <w:sz w:val="28"/>
          <w:szCs w:val="28"/>
        </w:rPr>
        <w:t>efinition</w:t>
      </w:r>
      <w:r w:rsidR="002C2920" w:rsidRPr="00ED254E">
        <w:rPr>
          <w:b/>
          <w:sz w:val="28"/>
          <w:szCs w:val="28"/>
        </w:rPr>
        <w:t>en</w:t>
      </w:r>
      <w:r w:rsidR="00C132D6" w:rsidRPr="00ED254E">
        <w:rPr>
          <w:b/>
          <w:sz w:val="28"/>
          <w:szCs w:val="28"/>
        </w:rPr>
        <w:t xml:space="preserve">: </w:t>
      </w:r>
    </w:p>
    <w:p w:rsidR="00C132D6" w:rsidRDefault="00C132D6">
      <w:r>
        <w:t xml:space="preserve">Grundgesetz für die Bundesrepublik Deutschland </w:t>
      </w:r>
      <w:r w:rsidRPr="00C132D6">
        <w:rPr>
          <w:b/>
        </w:rPr>
        <w:t>Artikel 146</w:t>
      </w:r>
      <w:r>
        <w:t>:</w:t>
      </w:r>
    </w:p>
    <w:p w:rsidR="00C132D6" w:rsidRPr="004600EF" w:rsidRDefault="00C132D6">
      <w:pPr>
        <w:rPr>
          <w:b/>
        </w:rPr>
      </w:pPr>
      <w:r w:rsidRPr="004600EF">
        <w:rPr>
          <w:b/>
        </w:rPr>
        <w:t>Dieses Grundgesetz, das nach Vollendung der Einheit und Freiheit Deutschlands für das gesamte deutsche Volk gilt, verliert seine Gültigkeit an dem Tage, an dem eine Verfassung in Kraft tritt, die von dem deutschen Volke in freier Entscheidung beschlossen worden ist.</w:t>
      </w:r>
    </w:p>
    <w:p w:rsidR="00C132D6" w:rsidRDefault="00C132D6"/>
    <w:p w:rsidR="00ED254E" w:rsidRDefault="00831355">
      <w:r>
        <w:rPr>
          <w:b/>
          <w:noProof/>
          <w:lang w:eastAsia="de-DE"/>
        </w:rPr>
        <mc:AlternateContent>
          <mc:Choice Requires="wps">
            <w:drawing>
              <wp:anchor distT="0" distB="0" distL="114300" distR="114300" simplePos="0" relativeHeight="251659264" behindDoc="0" locked="0" layoutInCell="1" allowOverlap="1" wp14:anchorId="159537D9" wp14:editId="188C3196">
                <wp:simplePos x="0" y="0"/>
                <wp:positionH relativeFrom="column">
                  <wp:posOffset>-168303</wp:posOffset>
                </wp:positionH>
                <wp:positionV relativeFrom="paragraph">
                  <wp:posOffset>322387</wp:posOffset>
                </wp:positionV>
                <wp:extent cx="1" cy="1812897"/>
                <wp:effectExtent l="95250" t="0" r="57150" b="54610"/>
                <wp:wrapNone/>
                <wp:docPr id="1" name="Gerade Verbindung mit Pfeil 1"/>
                <wp:cNvGraphicFramePr/>
                <a:graphic xmlns:a="http://schemas.openxmlformats.org/drawingml/2006/main">
                  <a:graphicData uri="http://schemas.microsoft.com/office/word/2010/wordprocessingShape">
                    <wps:wsp>
                      <wps:cNvCnPr/>
                      <wps:spPr>
                        <a:xfrm flipH="1">
                          <a:off x="0" y="0"/>
                          <a:ext cx="1" cy="18128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13.25pt;margin-top:25.4pt;width:0;height:14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" strokecolor="#4579b8 [3044]">
                <v:stroke endarrow="open"/>
              </v:shape>
            </w:pict>
          </mc:Fallback>
        </mc:AlternateContent>
      </w:r>
      <w:r w:rsidR="00C47B9A" w:rsidRPr="00E14EF2">
        <w:rPr>
          <w:b/>
        </w:rPr>
        <w:t>Rechtskreise</w:t>
      </w:r>
      <w:r w:rsidR="00C47B9A">
        <w:t>:</w:t>
      </w:r>
      <w:r w:rsidR="00ED254E">
        <w:t xml:space="preserve"> </w:t>
      </w:r>
      <w:hyperlink r:id="rId6" w:history="1">
        <w:r w:rsidR="00ED254E" w:rsidRPr="00231D69">
          <w:rPr>
            <w:rStyle w:val="Hyperlink"/>
          </w:rPr>
          <w:t>https://www.youtube.com/watch?v=enYl9GiiORM&amp;feature=youtu.be</w:t>
        </w:r>
      </w:hyperlink>
      <w:r w:rsidR="00ED254E">
        <w:t xml:space="preserve"> </w:t>
      </w:r>
      <w:r>
        <w:t>(wer es lieber hört, als zu lesen)</w:t>
      </w:r>
    </w:p>
    <w:p w:rsidR="00C47B9A" w:rsidRDefault="00C47B9A">
      <w:r w:rsidRPr="00ED254E">
        <w:rPr>
          <w:b/>
        </w:rPr>
        <w:t>Überpositives Recht /</w:t>
      </w:r>
      <w:r w:rsidR="00ED254E">
        <w:rPr>
          <w:b/>
        </w:rPr>
        <w:t xml:space="preserve"> </w:t>
      </w:r>
      <w:r w:rsidRPr="00ED254E">
        <w:rPr>
          <w:b/>
        </w:rPr>
        <w:t>Universalrecht</w:t>
      </w:r>
      <w:r w:rsidR="00ED254E">
        <w:rPr>
          <w:b/>
        </w:rPr>
        <w:t xml:space="preserve"> </w:t>
      </w:r>
      <w:r w:rsidR="00ED254E" w:rsidRPr="00ED254E">
        <w:rPr>
          <w:b/>
        </w:rPr>
        <w:t>/</w:t>
      </w:r>
      <w:r w:rsidR="00ED254E">
        <w:rPr>
          <w:b/>
        </w:rPr>
        <w:t xml:space="preserve"> </w:t>
      </w:r>
      <w:r w:rsidR="00ED254E" w:rsidRPr="00ED254E">
        <w:rPr>
          <w:b/>
        </w:rPr>
        <w:t>Naturrecht / Vernunftsrecht</w:t>
      </w:r>
      <w:r>
        <w:t>:</w:t>
      </w:r>
      <w:r w:rsidR="00830BCC">
        <w:t xml:space="preserve"> </w:t>
      </w:r>
      <w:r w:rsidR="00ED254E">
        <w:t>Allerh</w:t>
      </w:r>
      <w:r w:rsidR="00831355">
        <w:t>öchste</w:t>
      </w:r>
      <w:r w:rsidR="00830BCC">
        <w:t xml:space="preserve"> Recht</w:t>
      </w:r>
      <w:r w:rsidR="00ED254E">
        <w:t>sform, die es für Menschen gibt</w:t>
      </w:r>
      <w:r w:rsidR="00830BCC">
        <w:t xml:space="preserve">. </w:t>
      </w:r>
      <w:r w:rsidR="00ED254E">
        <w:t>Feststellung eines naturgegebenen Ereignis</w:t>
      </w:r>
      <w:r w:rsidR="00C23F54">
        <w:t>ses</w:t>
      </w:r>
      <w:r w:rsidR="00ED254E">
        <w:t xml:space="preserve">, z.B. Sonne geht morgens auf und abends unter, aber auch Feststellungen zum menschlichen Verhalten. Ein Mensch ist frei von Geburt an. Dies wurde vom Bundesverfassungsgericht bestätigt. Dieses Recht ist </w:t>
      </w:r>
      <w:r w:rsidR="00ED254E" w:rsidRPr="00C23F54">
        <w:rPr>
          <w:u w:val="single"/>
        </w:rPr>
        <w:t>nicht aufgeschrieben, sondern beschrieben</w:t>
      </w:r>
      <w:r w:rsidR="00ED254E">
        <w:t xml:space="preserve">. Nur dieses Recht ist ein Recht der </w:t>
      </w:r>
      <w:r w:rsidR="00ED254E" w:rsidRPr="00831355">
        <w:rPr>
          <w:b/>
        </w:rPr>
        <w:t>Menschen</w:t>
      </w:r>
      <w:r w:rsidR="00ED254E">
        <w:t xml:space="preserve">, alle anderen Rechtssysteme beziehen sich auf </w:t>
      </w:r>
      <w:r w:rsidR="00ED254E" w:rsidRPr="00831355">
        <w:rPr>
          <w:b/>
        </w:rPr>
        <w:t>Personen</w:t>
      </w:r>
      <w:r w:rsidR="00ED254E">
        <w:t>. Zur Errichtung von Einschränkungen wurde die Person erfunden.</w:t>
      </w:r>
    </w:p>
    <w:p w:rsidR="00C47B9A" w:rsidRDefault="00C47B9A">
      <w:r w:rsidRPr="00E14EF2">
        <w:rPr>
          <w:b/>
        </w:rPr>
        <w:t>Völkerrecht</w:t>
      </w:r>
      <w:r w:rsidR="00830BCC">
        <w:t>: lehnt sich direkt an das Überpositive Recht an</w:t>
      </w:r>
      <w:r w:rsidR="00E14EF2">
        <w:t>, beinhaltet die verfassunggebende Versammlung. Ausdruck des Selbstbestimmungsrecht</w:t>
      </w:r>
      <w:r w:rsidR="00C23F54">
        <w:t>s</w:t>
      </w:r>
      <w:r w:rsidR="00E14EF2">
        <w:t xml:space="preserve"> der Völker.</w:t>
      </w:r>
    </w:p>
    <w:p w:rsidR="00C47B9A" w:rsidRDefault="00C47B9A">
      <w:r w:rsidRPr="00E14EF2">
        <w:rPr>
          <w:b/>
        </w:rPr>
        <w:t>Staatsrecht</w:t>
      </w:r>
      <w:r w:rsidR="00526634">
        <w:t>: In dieser</w:t>
      </w:r>
      <w:r w:rsidR="00830BCC">
        <w:t xml:space="preserve"> Recht</w:t>
      </w:r>
      <w:r w:rsidR="00526634">
        <w:t>sform</w:t>
      </w:r>
      <w:r w:rsidR="00830BCC">
        <w:t xml:space="preserve"> befinden wir uns momentan</w:t>
      </w:r>
      <w:r w:rsidR="000A762A">
        <w:t xml:space="preserve"> in der BRD</w:t>
      </w:r>
      <w:r w:rsidR="00830BCC">
        <w:t xml:space="preserve">. </w:t>
      </w:r>
    </w:p>
    <w:p w:rsidR="00830BCC" w:rsidRDefault="00830BCC">
      <w:r>
        <w:t xml:space="preserve">Unter dem Staatsrecht kommen </w:t>
      </w:r>
      <w:r w:rsidR="00526634">
        <w:t xml:space="preserve">anschließend </w:t>
      </w:r>
      <w:r>
        <w:t>noch Verordnungen</w:t>
      </w:r>
      <w:r w:rsidR="00ED254E">
        <w:t>, sonstige Erlasse</w:t>
      </w:r>
      <w:r>
        <w:t xml:space="preserve"> usw. </w:t>
      </w:r>
    </w:p>
    <w:p w:rsidR="00E14EF2" w:rsidRDefault="00E14EF2"/>
    <w:p w:rsidR="00C47B9A" w:rsidRPr="00E14EF2" w:rsidRDefault="00E14EF2">
      <w:pPr>
        <w:rPr>
          <w:b/>
        </w:rPr>
      </w:pPr>
      <w:r w:rsidRPr="00E14EF2">
        <w:rPr>
          <w:b/>
        </w:rPr>
        <w:t>Personen:</w:t>
      </w:r>
    </w:p>
    <w:p w:rsidR="00831355" w:rsidRDefault="00831355" w:rsidP="00831355">
      <w:r w:rsidRPr="00C23F54">
        <w:rPr>
          <w:b/>
        </w:rPr>
        <w:t>Natürliche Rechtsperson</w:t>
      </w:r>
      <w:r>
        <w:rPr>
          <w:b/>
        </w:rPr>
        <w:t>, Völkerrecht</w:t>
      </w:r>
      <w:r>
        <w:t>: Repräsentiert den Menschen. Hat Rechte durch sich selbst, durch den dahinterstehenden Menschen. Den Bürgerlichen Tod (Bürgerrechte) darf man nicht ausschließen, bzw. nur einschränken solange diese Person zustimmt. Sind die Bürgerrechte nicht mehr da (bürgerlicher Tod) ist es eine juristische Person. Durch Besatzungsrecht und sonstige Einträge besitzen wir</w:t>
      </w:r>
      <w:r w:rsidR="00526634">
        <w:t xml:space="preserve"> hier in Deutschland</w:t>
      </w:r>
      <w:r>
        <w:t xml:space="preserve"> keine Bürgerrechte mehr. </w:t>
      </w:r>
    </w:p>
    <w:p w:rsidR="00C23F54" w:rsidRDefault="00E14EF2">
      <w:r w:rsidRPr="000554B1">
        <w:rPr>
          <w:b/>
        </w:rPr>
        <w:t>Juristisch</w:t>
      </w:r>
      <w:r w:rsidR="000554B1" w:rsidRPr="000554B1">
        <w:rPr>
          <w:b/>
        </w:rPr>
        <w:t>e Rechtsperson</w:t>
      </w:r>
      <w:r w:rsidR="00831355">
        <w:rPr>
          <w:b/>
        </w:rPr>
        <w:t>, Staatsrecht</w:t>
      </w:r>
      <w:r>
        <w:t>: sollte eigentlich ein Unternehmen oder eine Firma sein. Darf keine eigenen Rechte aus sich selbst entwickeln. Die Rechte müssen von jemand anderem gegeben werden, damit die Person existent ist.</w:t>
      </w:r>
      <w:r w:rsidR="000554B1">
        <w:t xml:space="preserve"> Den Menschen in Deutschland wurde die juristische Person aufgezwungen. </w:t>
      </w:r>
      <w:r w:rsidR="00C23F54">
        <w:t>Die juristische Person</w:t>
      </w:r>
      <w:r w:rsidR="000554B1">
        <w:t xml:space="preserve"> hat keine Rechte und kann keine Rechte entwickeln. </w:t>
      </w:r>
      <w:r w:rsidR="00C23F54">
        <w:t>Wir werden zu einer juristische Person durch die Geburtsurkunde.</w:t>
      </w:r>
    </w:p>
    <w:p w:rsidR="00E14EF2" w:rsidRDefault="00E14EF2"/>
    <w:p w:rsidR="00E14EF2" w:rsidRDefault="00C23F54">
      <w:pPr>
        <w:rPr>
          <w:color w:val="333333"/>
          <w:shd w:val="clear" w:color="auto" w:fill="FFFFFF"/>
        </w:rPr>
      </w:pPr>
      <w:r w:rsidRPr="00C23F54">
        <w:rPr>
          <w:b/>
        </w:rPr>
        <w:t>Einführungsgesetz BGB, Artikel 10, Satz 1</w:t>
      </w:r>
      <w:r w:rsidRPr="00C23F54">
        <w:t xml:space="preserve">: </w:t>
      </w:r>
      <w:r w:rsidRPr="00C23F54">
        <w:rPr>
          <w:color w:val="333333"/>
          <w:shd w:val="clear" w:color="auto" w:fill="FFFFFF"/>
        </w:rPr>
        <w:t>Der Name einer Person unterliegt dem Recht des Staates, dem die Person angehört.</w:t>
      </w:r>
      <w:r w:rsidR="00E86881">
        <w:rPr>
          <w:color w:val="333333"/>
          <w:shd w:val="clear" w:color="auto" w:fill="FFFFFF"/>
        </w:rPr>
        <w:t xml:space="preserve">           (Namenszuweisung erfolgt durch die Geburtsurkunde)</w:t>
      </w:r>
    </w:p>
    <w:p w:rsidR="00C23F54" w:rsidRDefault="00C23F54">
      <w:pPr>
        <w:rPr>
          <w:color w:val="333333"/>
          <w:shd w:val="clear" w:color="auto" w:fill="FFFFFF"/>
        </w:rPr>
      </w:pPr>
      <w:r>
        <w:rPr>
          <w:color w:val="333333"/>
          <w:shd w:val="clear" w:color="auto" w:fill="FFFFFF"/>
        </w:rPr>
        <w:t>D.h. alles was ihr kauft usw. (mit eurer Unterschrift z.B. bestätigt) gehört dem Staat und nicht euch. Euer Haus, euer Auto, eure Unterhose.</w:t>
      </w:r>
      <w:r w:rsidR="00E86881">
        <w:rPr>
          <w:color w:val="333333"/>
          <w:shd w:val="clear" w:color="auto" w:fill="FFFFFF"/>
        </w:rPr>
        <w:t xml:space="preserve"> Alles gehört dem Staat.</w:t>
      </w:r>
    </w:p>
    <w:p w:rsidR="00BD6103" w:rsidRDefault="00BD6103">
      <w:pPr>
        <w:rPr>
          <w:color w:val="333333"/>
          <w:shd w:val="clear" w:color="auto" w:fill="FFFFFF"/>
        </w:rPr>
      </w:pPr>
    </w:p>
    <w:p w:rsidR="00BD6103" w:rsidRDefault="00BD6103" w:rsidP="00BD6103">
      <w:pPr>
        <w:tabs>
          <w:tab w:val="left" w:pos="6323"/>
        </w:tabs>
      </w:pPr>
      <w:r w:rsidRPr="00BD6103">
        <w:rPr>
          <w:b/>
        </w:rPr>
        <w:t>Reguläres Gesetz</w:t>
      </w:r>
      <w:r>
        <w:t>: Quelle/Urheber ist der Gesetzgeber (Regierung), das Volk muss sich danach richten</w:t>
      </w:r>
      <w:r w:rsidR="00526634">
        <w:t>, dem Gesetz unterordnen</w:t>
      </w:r>
      <w:r>
        <w:t>.</w:t>
      </w:r>
      <w:r w:rsidR="000A762A">
        <w:t xml:space="preserve"> Also von oben (</w:t>
      </w:r>
      <w:r w:rsidR="000A762A">
        <w:t>Regierung</w:t>
      </w:r>
      <w:r w:rsidR="000A762A">
        <w:t>) nach unten (Volk).</w:t>
      </w:r>
    </w:p>
    <w:p w:rsidR="00BD6103" w:rsidRDefault="00BD6103" w:rsidP="00BD6103">
      <w:pPr>
        <w:tabs>
          <w:tab w:val="left" w:pos="6323"/>
        </w:tabs>
      </w:pPr>
      <w:r w:rsidRPr="00BD6103">
        <w:rPr>
          <w:b/>
        </w:rPr>
        <w:t>Verfassung:</w:t>
      </w:r>
      <w:r>
        <w:t xml:space="preserve"> Der Souverän (Volk) ist der Urheber, die Regierung muss sich danach richten. Der Souverän bestimmt welche Mittel man der Regierung zubilligt um ein geordnetes Staatssystem zu gewährleisten. Das Volk setzt den Rahmen für Gesetze der Gewählten. Gesetze dürfen die Verfassung nicht aufheben oder verändern. Verfassung ist das übergeordnete Gerüst, das man den politisch Aktiven zur Hand gibt, damit sie wissen wo ihre Grenzen sind. </w:t>
      </w:r>
      <w:r w:rsidR="000A762A">
        <w:t>Also von unten (Volk) nach oben (Regierung).</w:t>
      </w:r>
    </w:p>
    <w:p w:rsidR="00E14EF2" w:rsidRPr="00C23F54" w:rsidRDefault="00E14EF2"/>
    <w:p w:rsidR="00E14EF2" w:rsidRDefault="00E14EF2"/>
    <w:p w:rsidR="00C132D6" w:rsidRPr="00E14EF2" w:rsidRDefault="00C132D6">
      <w:pPr>
        <w:rPr>
          <w:b/>
          <w:sz w:val="28"/>
          <w:szCs w:val="28"/>
        </w:rPr>
      </w:pPr>
      <w:r w:rsidRPr="00E14EF2">
        <w:rPr>
          <w:b/>
          <w:sz w:val="28"/>
          <w:szCs w:val="28"/>
        </w:rPr>
        <w:t>Was ist die Verfassunggebende Versammlung</w:t>
      </w:r>
      <w:r w:rsidR="000A762A">
        <w:rPr>
          <w:b/>
          <w:sz w:val="28"/>
          <w:szCs w:val="28"/>
        </w:rPr>
        <w:t xml:space="preserve"> (VV)</w:t>
      </w:r>
      <w:r w:rsidRPr="00E14EF2">
        <w:rPr>
          <w:b/>
          <w:sz w:val="28"/>
          <w:szCs w:val="28"/>
        </w:rPr>
        <w:t>?</w:t>
      </w:r>
    </w:p>
    <w:p w:rsidR="00C132D6" w:rsidRDefault="00C132D6"/>
    <w:p w:rsidR="00C132D6" w:rsidRDefault="00C132D6">
      <w:r>
        <w:t xml:space="preserve">Bei der VV handelt es sich um eine </w:t>
      </w:r>
      <w:r w:rsidRPr="004600EF">
        <w:rPr>
          <w:b/>
        </w:rPr>
        <w:t>Übergangsregierung</w:t>
      </w:r>
      <w:r>
        <w:t xml:space="preserve">, die den Artikel 146 umsetzen möchte. Die VV gibt es seit </w:t>
      </w:r>
      <w:r w:rsidR="00D54EB7">
        <w:t>dem 01.11.2014</w:t>
      </w:r>
      <w:r>
        <w:t>.</w:t>
      </w:r>
      <w:r w:rsidR="00D54EB7">
        <w:t xml:space="preserve"> Das Bundesverfassungsgericht (BVerfG-2 BvG 1/51 vom 23. Oktober 1951) sagt: </w:t>
      </w:r>
      <w:r w:rsidR="00D54EB7" w:rsidRPr="00D54EB7">
        <w:rPr>
          <w:b/>
        </w:rPr>
        <w:t xml:space="preserve">Eine verfassunggebende Versammlung ist ein weltweit anerkannter, völkerrechtlicher </w:t>
      </w:r>
      <w:r w:rsidR="00D54EB7" w:rsidRPr="00D54EB7">
        <w:rPr>
          <w:b/>
        </w:rPr>
        <w:lastRenderedPageBreak/>
        <w:t>Akt und hat einen höheren rechtlichen Rang als die auf Grund der erlassenen Verfassung gewählte Volksvertretung… In dieser besonderen Stellung ist es unverträglich, dass ihr von außen Beschränkungen auferlegt werden. Ihre Unabhängigkeit bei der Erfüllung dieses Auftrages besteht nicht nur hinsichtlich der Entscheidung über den Inhalt der künftigen Verfassung, sondern auch hinsichtlich des Verfahrens, in dem die Verfassung erarbeitet wird.</w:t>
      </w:r>
    </w:p>
    <w:p w:rsidR="004600EF" w:rsidRDefault="004600EF">
      <w:r>
        <w:t xml:space="preserve">Das heißt, dass die VV über der aktuellen Bundesregierung steht. </w:t>
      </w:r>
    </w:p>
    <w:p w:rsidR="00C132D6" w:rsidRDefault="004600EF">
      <w:r>
        <w:t>Außerdem kann der Artikel 146 nicht von der Bundesregierung umgesetzt werden, sondern dies muss von einem Organ außerhalb geschehen.</w:t>
      </w:r>
    </w:p>
    <w:p w:rsidR="004600EF" w:rsidRDefault="004600EF"/>
    <w:p w:rsidR="00DA6F45" w:rsidRDefault="004600EF">
      <w:r>
        <w:t xml:space="preserve">Und </w:t>
      </w:r>
      <w:r w:rsidR="00E86881">
        <w:t>nun</w:t>
      </w:r>
      <w:r>
        <w:t xml:space="preserve"> höre ich schon die ersten Stimmen: „</w:t>
      </w:r>
      <w:r w:rsidRPr="00DA6F45">
        <w:rPr>
          <w:b/>
        </w:rPr>
        <w:t>Was, die gibt es seit 6 Jahren und es ist nichts geschehen?“</w:t>
      </w:r>
      <w:r w:rsidR="004E0739" w:rsidRPr="00DA6F45">
        <w:rPr>
          <w:b/>
        </w:rPr>
        <w:t xml:space="preserve">. </w:t>
      </w:r>
    </w:p>
    <w:p w:rsidR="004600EF" w:rsidRDefault="004E0739">
      <w:r>
        <w:t>Es braucht sich niemand einzubilden, dass wir die Regierung absetzen können und dann läuft einfach alles weiter. Dies muss im Vorfeld geplant sein.</w:t>
      </w:r>
    </w:p>
    <w:p w:rsidR="004600EF" w:rsidRDefault="004600EF">
      <w:r>
        <w:t>Die letzten 6 Jahre hat sich die VV damit beschäftigt z.B.</w:t>
      </w:r>
    </w:p>
    <w:p w:rsidR="004600EF" w:rsidRDefault="004600EF" w:rsidP="004600EF">
      <w:pPr>
        <w:pStyle w:val="Listenabsatz"/>
        <w:numPr>
          <w:ilvl w:val="0"/>
          <w:numId w:val="1"/>
        </w:numPr>
      </w:pPr>
      <w:r>
        <w:t>Eine Überg</w:t>
      </w:r>
      <w:r w:rsidR="00526634">
        <w:t>angsordnung zu schaffen (entspri</w:t>
      </w:r>
      <w:r>
        <w:t>cht in etwa dem Grundgesetz)</w:t>
      </w:r>
      <w:r w:rsidR="00E86881">
        <w:t>.</w:t>
      </w:r>
    </w:p>
    <w:p w:rsidR="004600EF" w:rsidRDefault="004600EF" w:rsidP="004600EF">
      <w:pPr>
        <w:pStyle w:val="Listenabsatz"/>
        <w:numPr>
          <w:ilvl w:val="0"/>
          <w:numId w:val="1"/>
        </w:numPr>
      </w:pPr>
      <w:r>
        <w:t>Eine Staatsstruktur aufzubauen, bestehend aus Präsident, Vizepräsident und 14</w:t>
      </w:r>
      <w:r w:rsidR="004E0739">
        <w:t xml:space="preserve"> Personen/Ämtern (Bundesebene), die unseren bisherige</w:t>
      </w:r>
      <w:r w:rsidR="00E86881">
        <w:t>n Ministerien entsprechen. Das S</w:t>
      </w:r>
      <w:r w:rsidR="004E0739">
        <w:t>elbe gibt es auf Landesebene</w:t>
      </w:r>
      <w:r w:rsidR="00DA6F45">
        <w:t xml:space="preserve"> (wird gerade aufgebaut und dazu braucht es euch alle!)</w:t>
      </w:r>
      <w:r w:rsidR="00E86881">
        <w:t>.</w:t>
      </w:r>
    </w:p>
    <w:p w:rsidR="004600EF" w:rsidRDefault="004E0739" w:rsidP="004600EF">
      <w:pPr>
        <w:pStyle w:val="Listenabsatz"/>
        <w:numPr>
          <w:ilvl w:val="0"/>
          <w:numId w:val="1"/>
        </w:numPr>
      </w:pPr>
      <w:r>
        <w:t>Gesetze zum Staatsaufbau zu erlassen</w:t>
      </w:r>
      <w:r w:rsidR="00E86881">
        <w:t>.</w:t>
      </w:r>
    </w:p>
    <w:p w:rsidR="004E0739" w:rsidRDefault="004E0739" w:rsidP="004600EF">
      <w:pPr>
        <w:pStyle w:val="Listenabsatz"/>
        <w:numPr>
          <w:ilvl w:val="0"/>
          <w:numId w:val="1"/>
        </w:numPr>
      </w:pPr>
      <w:r>
        <w:t xml:space="preserve">Eine Staatsgründung durchzuführen und Rechtsgrundlagen für den Bundesstaat Deutschland </w:t>
      </w:r>
      <w:r w:rsidR="000A762A">
        <w:t xml:space="preserve">zu </w:t>
      </w:r>
      <w:r>
        <w:t>erlassen</w:t>
      </w:r>
      <w:r w:rsidR="00E86881">
        <w:t>.</w:t>
      </w:r>
    </w:p>
    <w:p w:rsidR="004E0739" w:rsidRDefault="004E0739" w:rsidP="004600EF">
      <w:pPr>
        <w:pStyle w:val="Listenabsatz"/>
        <w:numPr>
          <w:ilvl w:val="0"/>
          <w:numId w:val="1"/>
        </w:numPr>
      </w:pPr>
      <w:r>
        <w:t xml:space="preserve">Korrespondenz mit den Alliierten </w:t>
      </w:r>
      <w:r w:rsidR="000A762A">
        <w:t>zu führen</w:t>
      </w:r>
      <w:r w:rsidR="00E86881">
        <w:t>.</w:t>
      </w:r>
    </w:p>
    <w:p w:rsidR="00C47B9A" w:rsidRDefault="00C47B9A" w:rsidP="004600EF">
      <w:pPr>
        <w:pStyle w:val="Listenabsatz"/>
        <w:numPr>
          <w:ilvl w:val="0"/>
          <w:numId w:val="1"/>
        </w:numPr>
      </w:pPr>
      <w:r>
        <w:t xml:space="preserve">Ein Zahlsystem (Geld) für die Übergangsregierung </w:t>
      </w:r>
      <w:r w:rsidR="00E86881">
        <w:t>zu schaffen.</w:t>
      </w:r>
    </w:p>
    <w:p w:rsidR="004E0739" w:rsidRDefault="004E0739" w:rsidP="004E0739"/>
    <w:p w:rsidR="00830BCC" w:rsidRDefault="004E0739" w:rsidP="00830BCC">
      <w:pPr>
        <w:tabs>
          <w:tab w:val="left" w:pos="6323"/>
        </w:tabs>
      </w:pPr>
      <w:r>
        <w:t>Aufgrund der aktuellen Ereignisse beschleunigt die VV im Moment ihre Aktivitäten.</w:t>
      </w:r>
      <w:r w:rsidR="00D81E27">
        <w:t xml:space="preserve"> Dazu den Wortlaut des Vorsitzenden: </w:t>
      </w:r>
      <w:r>
        <w:t xml:space="preserve"> </w:t>
      </w:r>
      <w:r w:rsidR="00830BCC">
        <w:t xml:space="preserve">Wir können nicht warten. In einem halben Jahr sind 80% der Bevölkerung geimpft. Wir müssen ins Handeln kommen. </w:t>
      </w:r>
    </w:p>
    <w:p w:rsidR="00555858" w:rsidRDefault="00555858"/>
    <w:p w:rsidR="00BD6103" w:rsidRPr="00BD6103" w:rsidRDefault="00BD6103">
      <w:pPr>
        <w:rPr>
          <w:b/>
        </w:rPr>
      </w:pPr>
      <w:r w:rsidRPr="00BD6103">
        <w:rPr>
          <w:b/>
        </w:rPr>
        <w:t>Aufbau der VV:</w:t>
      </w:r>
      <w:r w:rsidR="00CD336E">
        <w:rPr>
          <w:b/>
        </w:rPr>
        <w:t xml:space="preserve"> (</w:t>
      </w:r>
      <w:r w:rsidR="00CD336E" w:rsidRPr="00CD336E">
        <w:t>als Pyramide</w:t>
      </w:r>
      <w:r w:rsidR="00CD336E">
        <w:t xml:space="preserve"> dargestellt, die auf dem Kopf steht)</w:t>
      </w:r>
    </w:p>
    <w:p w:rsidR="00BD6103" w:rsidRDefault="00526634" w:rsidP="00BD6103">
      <w:pPr>
        <w:tabs>
          <w:tab w:val="left" w:pos="6323"/>
        </w:tabs>
      </w:pPr>
      <w:r>
        <w:t xml:space="preserve">Unterste Ebene: </w:t>
      </w:r>
      <w:r w:rsidR="00BD6103">
        <w:t>Der oberste Rat</w:t>
      </w:r>
      <w:r>
        <w:t>:</w:t>
      </w:r>
      <w:r w:rsidR="00BD6103">
        <w:t xml:space="preserve"> Er hat die Aufgabe der Überwachung, dass die Verfassung nicht verletzt wird und die Vertretung des Außenverhältnisses nach außen (Ausland). </w:t>
      </w:r>
    </w:p>
    <w:p w:rsidR="00BD6103" w:rsidRDefault="00BD6103" w:rsidP="00BD6103">
      <w:pPr>
        <w:tabs>
          <w:tab w:val="left" w:pos="6323"/>
        </w:tabs>
      </w:pPr>
      <w:r>
        <w:t>Mittlere Ebene - Länderebene, das eigentliche Parlament</w:t>
      </w:r>
    </w:p>
    <w:p w:rsidR="00BD6103" w:rsidRDefault="00BD6103" w:rsidP="00BD6103">
      <w:pPr>
        <w:tabs>
          <w:tab w:val="left" w:pos="6323"/>
        </w:tabs>
      </w:pPr>
      <w:r>
        <w:t xml:space="preserve">Oberste Ebene – Städte, Gemeinden usw. (z.B. Müllabfuhr, </w:t>
      </w:r>
      <w:r w:rsidR="00EA1BC8">
        <w:t>Abstimmung über Krieg oder Frieden</w:t>
      </w:r>
      <w:r>
        <w:t>, Energiefragen, richtungsweisende Dinge, die für das Volk wichtig sind, werden durch Volksentscheid entschieden)</w:t>
      </w:r>
    </w:p>
    <w:p w:rsidR="00D81E27" w:rsidRDefault="00D81E27"/>
    <w:p w:rsidR="00D81E27" w:rsidRDefault="00D81E27">
      <w:r>
        <w:t>Es sind ALLE dazu aufgerufen, an dem Aufbau mitzuhelfen. Vor allem</w:t>
      </w:r>
      <w:r w:rsidR="00C574AF">
        <w:t xml:space="preserve"> werden </w:t>
      </w:r>
      <w:r w:rsidR="00CD336E">
        <w:t xml:space="preserve">im Moment </w:t>
      </w:r>
      <w:r w:rsidR="00C574AF">
        <w:t xml:space="preserve">Menschen aus Justiz, </w:t>
      </w:r>
      <w:r>
        <w:t xml:space="preserve">Gesundheitswesen (Ärzte, aber auch Homöopathen usw.) </w:t>
      </w:r>
      <w:r w:rsidR="00C574AF">
        <w:t xml:space="preserve">und Unternehmer </w:t>
      </w:r>
      <w:r>
        <w:t xml:space="preserve">gesucht. JEDER sollte sich  nun einbringen, ob beim Staatsaufbau oder der Verbreitung der Idee der VV. Es reichen </w:t>
      </w:r>
      <w:r w:rsidRPr="00DA6F45">
        <w:rPr>
          <w:b/>
        </w:rPr>
        <w:t>2 – 5%</w:t>
      </w:r>
      <w:r>
        <w:t xml:space="preserve"> der deutschen Bevölkerung um den Artikel 146 umzusetzen (laut VV).</w:t>
      </w:r>
      <w:r w:rsidR="00DA6F45">
        <w:t xml:space="preserve"> Wir brauchen kei</w:t>
      </w:r>
      <w:r w:rsidR="00EA1BC8">
        <w:t xml:space="preserve">ne 80% die auf die Straße gehen, </w:t>
      </w:r>
      <w:r w:rsidR="00DA6F45">
        <w:t xml:space="preserve"> sondern es reichen 2 – 5%.</w:t>
      </w:r>
    </w:p>
    <w:p w:rsidR="00D81E27" w:rsidRDefault="00D81E27"/>
    <w:p w:rsidR="00D81E27" w:rsidRDefault="00D81E27" w:rsidP="00EA1BC8">
      <w:r>
        <w:t xml:space="preserve">Zum </w:t>
      </w:r>
      <w:r w:rsidR="00EA1BC8">
        <w:t>25. März</w:t>
      </w:r>
      <w:r>
        <w:t xml:space="preserve"> hat die VV das Dekret 3</w:t>
      </w:r>
      <w:r w:rsidR="00EA1BC8">
        <w:t>4</w:t>
      </w:r>
      <w:r>
        <w:t>1 auf den Weg gebracht. Im Dekret 3</w:t>
      </w:r>
      <w:r w:rsidR="00EA1BC8">
        <w:t>4</w:t>
      </w:r>
      <w:r>
        <w:t xml:space="preserve"> werden alle Personen mit Personalausweis (oder andere</w:t>
      </w:r>
      <w:r w:rsidR="00CD336E">
        <w:t>n / abgelaufenen</w:t>
      </w:r>
      <w:r>
        <w:t xml:space="preserve"> Ausweisunterlage</w:t>
      </w:r>
      <w:r w:rsidR="00CD336E">
        <w:t>n</w:t>
      </w:r>
      <w:r w:rsidR="002C2920">
        <w:t>, Kinder werden wie ihre Eltern behandelt, bezieht sich auch auf Deutsche im Ausland</w:t>
      </w:r>
      <w:r>
        <w:t>)</w:t>
      </w:r>
      <w:r w:rsidR="002C2920">
        <w:t xml:space="preserve"> in den Rechtsstand der natürlichen Person erhoben. D.h. alle wurden </w:t>
      </w:r>
      <w:r w:rsidR="00C47B9A">
        <w:t xml:space="preserve">bezüglich der neuen Staatsbildung </w:t>
      </w:r>
      <w:r w:rsidR="002C2920">
        <w:t xml:space="preserve">vom Staatsrecht ins Völkerrecht erhoben (siehe </w:t>
      </w:r>
      <w:r w:rsidR="00C47B9A">
        <w:t>oben</w:t>
      </w:r>
      <w:r w:rsidR="002C2920">
        <w:t xml:space="preserve">). Diese natürlichen Personen bilden die Vollversammlung der VV. </w:t>
      </w:r>
      <w:r w:rsidR="002C2920">
        <w:tab/>
      </w:r>
    </w:p>
    <w:p w:rsidR="00E81A49" w:rsidRDefault="00E81A49" w:rsidP="002C2920">
      <w:pPr>
        <w:tabs>
          <w:tab w:val="left" w:pos="6323"/>
        </w:tabs>
      </w:pPr>
    </w:p>
    <w:p w:rsidR="00E81A49" w:rsidRDefault="0008450C" w:rsidP="002C2920">
      <w:pPr>
        <w:tabs>
          <w:tab w:val="left" w:pos="6323"/>
        </w:tabs>
      </w:pPr>
      <w:r>
        <w:rPr>
          <w:b/>
        </w:rPr>
        <w:t xml:space="preserve">Wichtig: </w:t>
      </w:r>
      <w:r w:rsidR="00DA6F45" w:rsidRPr="0008450C">
        <w:rPr>
          <w:b/>
        </w:rPr>
        <w:t>Die VV ist nur eine Übergangsregierung</w:t>
      </w:r>
      <w:r>
        <w:t xml:space="preserve">. </w:t>
      </w:r>
      <w:r w:rsidRPr="0008450C">
        <w:rPr>
          <w:b/>
        </w:rPr>
        <w:t>D.h. sie führt</w:t>
      </w:r>
      <w:r w:rsidR="00DA6F45" w:rsidRPr="0008450C">
        <w:rPr>
          <w:b/>
        </w:rPr>
        <w:t xml:space="preserve"> die Regierungsgeschäfte so lange, bis wir alle uns entschieden haben, wie wir weiterhin leben möchten und dies durch eine Wahl bestätigt haben. In dem Moment, in dem wir eine neue Regierung gewählt haben, wird die VV außer Kraft gesetzt und es gibt nur noch die von uns gewählte Regierung.</w:t>
      </w:r>
    </w:p>
    <w:p w:rsidR="00DA6F45" w:rsidRDefault="00DA6F45" w:rsidP="002C2920">
      <w:pPr>
        <w:tabs>
          <w:tab w:val="left" w:pos="6323"/>
        </w:tabs>
      </w:pPr>
    </w:p>
    <w:p w:rsidR="00DA6F45" w:rsidRDefault="00DA6F45" w:rsidP="002C2920">
      <w:pPr>
        <w:tabs>
          <w:tab w:val="left" w:pos="6323"/>
        </w:tabs>
      </w:pPr>
      <w:r>
        <w:t xml:space="preserve">Unsere Aufgabe ist </w:t>
      </w:r>
      <w:r w:rsidRPr="00CD336E">
        <w:rPr>
          <w:b/>
        </w:rPr>
        <w:t>jetzt</w:t>
      </w:r>
      <w:r>
        <w:t xml:space="preserve">, sich für ein Absetzen der alten Regierung stark zu machen. Da ich gesehen habe, wie viele von </w:t>
      </w:r>
      <w:r w:rsidR="00DE19B1">
        <w:t>euch den Landtag absetzen möchten (</w:t>
      </w:r>
      <w:r w:rsidR="00CD336E">
        <w:t xml:space="preserve">siehe </w:t>
      </w:r>
      <w:r w:rsidR="00DE19B1">
        <w:t>Volksbegehren</w:t>
      </w:r>
      <w:r w:rsidR="00CD336E">
        <w:t>:</w:t>
      </w:r>
      <w:r w:rsidR="00DE19B1">
        <w:t xml:space="preserve"> Bündnis Landtag abberufen), gehe ich davon aus, dass die meisten auch die Regierung auf Bundesebene absetzen möchten.</w:t>
      </w:r>
      <w:r w:rsidR="00CD336E" w:rsidRPr="00CD336E">
        <w:rPr>
          <w:b/>
        </w:rPr>
        <w:t xml:space="preserve"> Später</w:t>
      </w:r>
      <w:r w:rsidR="00CD336E">
        <w:t xml:space="preserve"> ist unsere Aufgabe die Bildung einer neuen von uns gewünschten Regierungsform.</w:t>
      </w:r>
    </w:p>
    <w:p w:rsidR="00E81A49" w:rsidRDefault="00E81A49" w:rsidP="002C2920">
      <w:pPr>
        <w:tabs>
          <w:tab w:val="left" w:pos="6323"/>
        </w:tabs>
      </w:pPr>
    </w:p>
    <w:p w:rsidR="00DE19B1" w:rsidRDefault="00DE19B1" w:rsidP="002C2920">
      <w:pPr>
        <w:tabs>
          <w:tab w:val="left" w:pos="6323"/>
        </w:tabs>
      </w:pPr>
      <w:r>
        <w:t xml:space="preserve">Falls ihr diesen Weg gehen wollt, dann informiert euch erst einmal, ob es wirklich euer Weg ist. Informiert euch über </w:t>
      </w:r>
      <w:hyperlink r:id="rId7" w:history="1">
        <w:r w:rsidRPr="007B75EE">
          <w:rPr>
            <w:rStyle w:val="Hyperlink"/>
          </w:rPr>
          <w:t>https://www.ddbradio.org/</w:t>
        </w:r>
      </w:hyperlink>
      <w:r>
        <w:t>. Fast jeden Tag um 19 Uhr findet eine Sendung zum Thema statt. Gerne könnt ihr auch ältere Sendungen über das Sendungsarchiv nachhören. Als ich das erst Mal hineingehört habe, dachte ich: „Oh, so einfach ist das Thema nicht“. Nein, es ist nicht einfach, man muss sich durchaus ein paar Tage lang anhören, worum es eigentlich geht</w:t>
      </w:r>
      <w:r w:rsidR="00350E74">
        <w:t xml:space="preserve">. Vieles basiert auf Politik und Gesetzen.  Das verstehe ich kaum, da Geschichte für mich immer das schrecklichste Fach überhaupt war und die </w:t>
      </w:r>
      <w:r w:rsidR="000237C0">
        <w:t>deutsche Geschichte ab 1850 wäre</w:t>
      </w:r>
      <w:r w:rsidR="00350E74">
        <w:t xml:space="preserve"> zum Verständnis wichtig.</w:t>
      </w:r>
    </w:p>
    <w:p w:rsidR="00350E74" w:rsidRDefault="00350E74" w:rsidP="002C2920">
      <w:pPr>
        <w:tabs>
          <w:tab w:val="left" w:pos="6323"/>
        </w:tabs>
      </w:pPr>
    </w:p>
    <w:p w:rsidR="00350E74" w:rsidRDefault="00350E74" w:rsidP="002C2920">
      <w:pPr>
        <w:tabs>
          <w:tab w:val="left" w:pos="6323"/>
        </w:tabs>
      </w:pPr>
      <w:r>
        <w:t>Informiert euch auch auf den Seiten:</w:t>
      </w:r>
    </w:p>
    <w:p w:rsidR="00EA1BC8" w:rsidRDefault="00EA1BC8" w:rsidP="00EA1BC8">
      <w:pPr>
        <w:tabs>
          <w:tab w:val="left" w:pos="6323"/>
        </w:tabs>
      </w:pPr>
      <w:hyperlink r:id="rId8" w:history="1">
        <w:r w:rsidRPr="00221C18">
          <w:rPr>
            <w:rStyle w:val="Hyperlink"/>
          </w:rPr>
          <w:t>https://www.verfassunggebende-versammlung.com/</w:t>
        </w:r>
      </w:hyperlink>
      <w:r>
        <w:t xml:space="preserve"> </w:t>
      </w:r>
      <w:hyperlink r:id="rId9" w:history="1"/>
      <w:r>
        <w:t xml:space="preserve">hier kann man sich über die </w:t>
      </w:r>
      <w:r w:rsidRPr="00D677A1">
        <w:rPr>
          <w:b/>
        </w:rPr>
        <w:t>Meldestelle</w:t>
      </w:r>
      <w:r>
        <w:t xml:space="preserve"> auch anmelden oder das Referendum ausfüllen.</w:t>
      </w:r>
    </w:p>
    <w:p w:rsidR="00EA1BC8" w:rsidRDefault="00EA1BC8" w:rsidP="00EA1BC8">
      <w:pPr>
        <w:tabs>
          <w:tab w:val="left" w:pos="6323"/>
        </w:tabs>
      </w:pPr>
      <w:hyperlink r:id="rId10" w:history="1">
        <w:r w:rsidRPr="00221C18">
          <w:rPr>
            <w:rStyle w:val="Hyperlink"/>
          </w:rPr>
          <w:t>https://www.verfassunggebende-versammlung.de</w:t>
        </w:r>
      </w:hyperlink>
    </w:p>
    <w:p w:rsidR="00350E74" w:rsidRDefault="005B4E64" w:rsidP="002C2920">
      <w:pPr>
        <w:tabs>
          <w:tab w:val="left" w:pos="6323"/>
        </w:tabs>
      </w:pPr>
      <w:r>
        <w:t xml:space="preserve">Telegram: </w:t>
      </w:r>
      <w:hyperlink r:id="rId11" w:history="1">
        <w:r w:rsidR="00EA1BC8" w:rsidRPr="00221C18">
          <w:rPr>
            <w:rStyle w:val="Hyperlink"/>
          </w:rPr>
          <w:t>https://t.me/ddbradioSendungsarchiv</w:t>
        </w:r>
      </w:hyperlink>
    </w:p>
    <w:p w:rsidR="005B4E64" w:rsidRDefault="005B4E64" w:rsidP="002C2920">
      <w:pPr>
        <w:tabs>
          <w:tab w:val="left" w:pos="6323"/>
        </w:tabs>
      </w:pPr>
    </w:p>
    <w:p w:rsidR="00C574AF" w:rsidRDefault="00C574AF" w:rsidP="002C2920">
      <w:pPr>
        <w:tabs>
          <w:tab w:val="left" w:pos="6323"/>
        </w:tabs>
      </w:pPr>
      <w:r>
        <w:t>Kleines Wissen am Rand:</w:t>
      </w:r>
    </w:p>
    <w:p w:rsidR="00E81A49" w:rsidRDefault="00C574AF" w:rsidP="00C574AF">
      <w:pPr>
        <w:pStyle w:val="Listenabsatz"/>
        <w:numPr>
          <w:ilvl w:val="0"/>
          <w:numId w:val="2"/>
        </w:numPr>
        <w:tabs>
          <w:tab w:val="left" w:pos="6323"/>
        </w:tabs>
      </w:pPr>
      <w:r>
        <w:t xml:space="preserve">Mit der Forderung eines Friedensvertrages, würden wir die Schuld an den beiden Weltkriegen auf uns nehmen. Erstens sind wir Deutschen gar nicht die Verursacher und zweitens könnten wir die Zahlungen, die dann auf uns zukommen könnten, gar nicht leisten. </w:t>
      </w:r>
    </w:p>
    <w:p w:rsidR="00C574AF" w:rsidRDefault="00C574AF" w:rsidP="00C574AF">
      <w:pPr>
        <w:pStyle w:val="Listenabsatz"/>
        <w:numPr>
          <w:ilvl w:val="0"/>
          <w:numId w:val="2"/>
        </w:numPr>
        <w:tabs>
          <w:tab w:val="left" w:pos="6323"/>
        </w:tabs>
      </w:pPr>
      <w:r>
        <w:t>Es kann nur eine verfassunggebende Versammlung geben. Also solange es diese VV gibt, kann niemand anderer eine andere VV anmelden.</w:t>
      </w:r>
      <w:r w:rsidR="00CD336E">
        <w:t xml:space="preserve"> </w:t>
      </w:r>
    </w:p>
    <w:p w:rsidR="00C574AF" w:rsidRDefault="00C574AF" w:rsidP="00C574AF">
      <w:pPr>
        <w:pStyle w:val="Listenabsatz"/>
        <w:numPr>
          <w:ilvl w:val="0"/>
          <w:numId w:val="2"/>
        </w:numPr>
        <w:tabs>
          <w:tab w:val="left" w:pos="6323"/>
        </w:tabs>
      </w:pPr>
      <w:r>
        <w:t xml:space="preserve">Die BRD hat </w:t>
      </w:r>
      <w:r w:rsidRPr="00CD336E">
        <w:rPr>
          <w:b/>
        </w:rPr>
        <w:t>kein</w:t>
      </w:r>
      <w:r>
        <w:t xml:space="preserve"> Gebiet. Dies wurde 1990 mit der Vereinigung von Ost und West aus dem Grundgesetz (Artikel 23) gestrichen. Die VV hat Ansprüche für das Land</w:t>
      </w:r>
      <w:r w:rsidR="0008450C">
        <w:t>/Gebiet</w:t>
      </w:r>
      <w:r>
        <w:t xml:space="preserve"> Deutschland angemeldet</w:t>
      </w:r>
      <w:r w:rsidR="00B91D70">
        <w:t xml:space="preserve"> (UN-Landercode 276)</w:t>
      </w:r>
      <w:r>
        <w:t xml:space="preserve">. </w:t>
      </w:r>
    </w:p>
    <w:p w:rsidR="00CD336E" w:rsidRPr="00B37DF1" w:rsidRDefault="00CD336E" w:rsidP="00C574AF">
      <w:pPr>
        <w:pStyle w:val="Listenabsatz"/>
        <w:numPr>
          <w:ilvl w:val="0"/>
          <w:numId w:val="2"/>
        </w:numPr>
        <w:tabs>
          <w:tab w:val="left" w:pos="6323"/>
        </w:tabs>
        <w:rPr>
          <w:b/>
        </w:rPr>
      </w:pPr>
      <w:r w:rsidRPr="00B37DF1">
        <w:rPr>
          <w:b/>
        </w:rPr>
        <w:t xml:space="preserve">In dem Moment in dem die VV </w:t>
      </w:r>
      <w:r w:rsidR="00B37DF1" w:rsidRPr="00B37DF1">
        <w:rPr>
          <w:b/>
        </w:rPr>
        <w:t xml:space="preserve">öffentlich die Umsetzung des Artikels 146 fordert, hat die Bundesregierung nichts mehr zu sagen. Auch nicht ihre untergeordneten Stellen, wie z.B. das RKI. Und auch die Medien bekommen ihre Informationen dann nicht mehr von der Bundesregierung sondern </w:t>
      </w:r>
      <w:r w:rsidR="008B37A4">
        <w:rPr>
          <w:b/>
        </w:rPr>
        <w:t xml:space="preserve">von </w:t>
      </w:r>
      <w:r w:rsidR="00B37DF1" w:rsidRPr="00B37DF1">
        <w:rPr>
          <w:b/>
        </w:rPr>
        <w:t>der VV.</w:t>
      </w:r>
    </w:p>
    <w:p w:rsidR="00B37DF1" w:rsidRDefault="00B37DF1" w:rsidP="00B37DF1">
      <w:pPr>
        <w:tabs>
          <w:tab w:val="left" w:pos="6323"/>
        </w:tabs>
      </w:pPr>
    </w:p>
    <w:p w:rsidR="00EC4099" w:rsidRDefault="00B37DF1" w:rsidP="002C2920">
      <w:pPr>
        <w:tabs>
          <w:tab w:val="left" w:pos="6323"/>
        </w:tabs>
      </w:pPr>
      <w:r>
        <w:t>Ich bitte euch, befasst euch mit diesem Thema. Politik ist nun mal kein Thema, bei dem wir sofort beglückt Hurra schreien. Aber es ist wichtig, denn man hat nie so deutlich wie jetzt gesehen, was falsche Politik anrichten kann.</w:t>
      </w:r>
    </w:p>
    <w:p w:rsidR="00EC4099" w:rsidRDefault="00EC4099" w:rsidP="002C2920">
      <w:pPr>
        <w:tabs>
          <w:tab w:val="left" w:pos="6323"/>
        </w:tabs>
      </w:pPr>
    </w:p>
    <w:p w:rsidR="00FE6C1E" w:rsidRDefault="00FE6C1E" w:rsidP="002C2920">
      <w:pPr>
        <w:tabs>
          <w:tab w:val="left" w:pos="6323"/>
        </w:tabs>
      </w:pPr>
      <w:r>
        <w:t>Links:</w:t>
      </w:r>
      <w:r w:rsidR="005B4E64">
        <w:t xml:space="preserve"> damit ihr etwas hineinhören könnt</w:t>
      </w:r>
    </w:p>
    <w:p w:rsidR="000237C0" w:rsidRDefault="00B91D70" w:rsidP="002C2920">
      <w:pPr>
        <w:tabs>
          <w:tab w:val="left" w:pos="6323"/>
        </w:tabs>
      </w:pPr>
      <w:hyperlink r:id="rId12" w:history="1">
        <w:r w:rsidR="00FE6C1E" w:rsidRPr="00826756">
          <w:rPr>
            <w:rStyle w:val="Hyperlink"/>
          </w:rPr>
          <w:t>https://www.ddbnews.org/sendungsarchiv_2020/august-2020.html</w:t>
        </w:r>
      </w:hyperlink>
      <w:r w:rsidR="00FE6C1E">
        <w:tab/>
      </w:r>
    </w:p>
    <w:p w:rsidR="00FE6C1E" w:rsidRDefault="00FE6C1E" w:rsidP="002C2920">
      <w:pPr>
        <w:tabs>
          <w:tab w:val="left" w:pos="6323"/>
        </w:tabs>
      </w:pPr>
      <w:r>
        <w:t>Sendung vom 07.08.2020</w:t>
      </w:r>
    </w:p>
    <w:bookmarkStart w:id="0" w:name="_GoBack"/>
    <w:bookmarkEnd w:id="0"/>
    <w:p w:rsidR="005B4E64" w:rsidRDefault="00B91D70" w:rsidP="002C2920">
      <w:pPr>
        <w:tabs>
          <w:tab w:val="left" w:pos="6323"/>
        </w:tabs>
      </w:pPr>
      <w:r>
        <w:fldChar w:fldCharType="begin"/>
      </w:r>
      <w:r>
        <w:instrText xml:space="preserve"> HYPERLINK "</w:instrText>
      </w:r>
      <w:r w:rsidRPr="00B91D70">
        <w:instrText>https://www.ddbnews.org/sendungsarchiv_2020/oktober-2020.html</w:instrText>
      </w:r>
      <w:r>
        <w:instrText xml:space="preserve">" </w:instrText>
      </w:r>
      <w:r>
        <w:fldChar w:fldCharType="separate"/>
      </w:r>
      <w:r w:rsidRPr="00221C18">
        <w:rPr>
          <w:rStyle w:val="Hyperlink"/>
        </w:rPr>
        <w:t>https://www.ddbnews.org/sendungsarchiv_2020/oktober-2020.html</w:t>
      </w:r>
      <w:r>
        <w:fldChar w:fldCharType="end"/>
      </w:r>
      <w:r w:rsidR="005B4E64">
        <w:t xml:space="preserve"> </w:t>
      </w:r>
    </w:p>
    <w:p w:rsidR="005B4E64" w:rsidRDefault="005B4E64" w:rsidP="002C2920">
      <w:pPr>
        <w:tabs>
          <w:tab w:val="left" w:pos="6323"/>
        </w:tabs>
      </w:pPr>
      <w:r>
        <w:t>Sendung vom 18.10.2020</w:t>
      </w:r>
    </w:p>
    <w:sectPr w:rsidR="005B4E64" w:rsidSect="00CD336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542"/>
    <w:multiLevelType w:val="hybridMultilevel"/>
    <w:tmpl w:val="79089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D439F"/>
    <w:multiLevelType w:val="hybridMultilevel"/>
    <w:tmpl w:val="F5765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F6"/>
    <w:rsid w:val="000237C0"/>
    <w:rsid w:val="000554B1"/>
    <w:rsid w:val="0008450C"/>
    <w:rsid w:val="000A762A"/>
    <w:rsid w:val="001B6EF6"/>
    <w:rsid w:val="00213370"/>
    <w:rsid w:val="002C2920"/>
    <w:rsid w:val="00350E74"/>
    <w:rsid w:val="004600EF"/>
    <w:rsid w:val="004E0739"/>
    <w:rsid w:val="00526634"/>
    <w:rsid w:val="00555858"/>
    <w:rsid w:val="005B4E64"/>
    <w:rsid w:val="00830BCC"/>
    <w:rsid w:val="00831355"/>
    <w:rsid w:val="008B37A4"/>
    <w:rsid w:val="00B37DF1"/>
    <w:rsid w:val="00B57699"/>
    <w:rsid w:val="00B91D70"/>
    <w:rsid w:val="00B93C17"/>
    <w:rsid w:val="00BD6103"/>
    <w:rsid w:val="00C132D6"/>
    <w:rsid w:val="00C23F54"/>
    <w:rsid w:val="00C47B9A"/>
    <w:rsid w:val="00C574AF"/>
    <w:rsid w:val="00CD336E"/>
    <w:rsid w:val="00D54EB7"/>
    <w:rsid w:val="00D677A1"/>
    <w:rsid w:val="00D81E27"/>
    <w:rsid w:val="00DA6F45"/>
    <w:rsid w:val="00DE19B1"/>
    <w:rsid w:val="00E14EF2"/>
    <w:rsid w:val="00E81A49"/>
    <w:rsid w:val="00E86881"/>
    <w:rsid w:val="00EA1BC8"/>
    <w:rsid w:val="00EC4099"/>
    <w:rsid w:val="00ED254E"/>
    <w:rsid w:val="00FE6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132D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32D6"/>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C132D6"/>
  </w:style>
  <w:style w:type="paragraph" w:styleId="StandardWeb">
    <w:name w:val="Normal (Web)"/>
    <w:basedOn w:val="Standard"/>
    <w:uiPriority w:val="99"/>
    <w:unhideWhenUsed/>
    <w:rsid w:val="00D54EB7"/>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54EB7"/>
    <w:rPr>
      <w:b/>
      <w:bCs/>
    </w:rPr>
  </w:style>
  <w:style w:type="character" w:styleId="Hervorhebung">
    <w:name w:val="Emphasis"/>
    <w:basedOn w:val="Absatz-Standardschriftart"/>
    <w:uiPriority w:val="20"/>
    <w:qFormat/>
    <w:rsid w:val="00D54EB7"/>
    <w:rPr>
      <w:i/>
      <w:iCs/>
    </w:rPr>
  </w:style>
  <w:style w:type="paragraph" w:styleId="Listenabsatz">
    <w:name w:val="List Paragraph"/>
    <w:basedOn w:val="Standard"/>
    <w:uiPriority w:val="34"/>
    <w:qFormat/>
    <w:rsid w:val="004600EF"/>
    <w:pPr>
      <w:ind w:left="720"/>
      <w:contextualSpacing/>
    </w:pPr>
  </w:style>
  <w:style w:type="character" w:styleId="Hyperlink">
    <w:name w:val="Hyperlink"/>
    <w:basedOn w:val="Absatz-Standardschriftart"/>
    <w:uiPriority w:val="99"/>
    <w:unhideWhenUsed/>
    <w:rsid w:val="00E81A49"/>
    <w:rPr>
      <w:color w:val="0000FF" w:themeColor="hyperlink"/>
      <w:u w:val="single"/>
    </w:rPr>
  </w:style>
  <w:style w:type="character" w:styleId="BesuchterHyperlink">
    <w:name w:val="FollowedHyperlink"/>
    <w:basedOn w:val="Absatz-Standardschriftart"/>
    <w:uiPriority w:val="99"/>
    <w:semiHidden/>
    <w:unhideWhenUsed/>
    <w:rsid w:val="00EA1B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132D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32D6"/>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C132D6"/>
  </w:style>
  <w:style w:type="paragraph" w:styleId="StandardWeb">
    <w:name w:val="Normal (Web)"/>
    <w:basedOn w:val="Standard"/>
    <w:uiPriority w:val="99"/>
    <w:unhideWhenUsed/>
    <w:rsid w:val="00D54EB7"/>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54EB7"/>
    <w:rPr>
      <w:b/>
      <w:bCs/>
    </w:rPr>
  </w:style>
  <w:style w:type="character" w:styleId="Hervorhebung">
    <w:name w:val="Emphasis"/>
    <w:basedOn w:val="Absatz-Standardschriftart"/>
    <w:uiPriority w:val="20"/>
    <w:qFormat/>
    <w:rsid w:val="00D54EB7"/>
    <w:rPr>
      <w:i/>
      <w:iCs/>
    </w:rPr>
  </w:style>
  <w:style w:type="paragraph" w:styleId="Listenabsatz">
    <w:name w:val="List Paragraph"/>
    <w:basedOn w:val="Standard"/>
    <w:uiPriority w:val="34"/>
    <w:qFormat/>
    <w:rsid w:val="004600EF"/>
    <w:pPr>
      <w:ind w:left="720"/>
      <w:contextualSpacing/>
    </w:pPr>
  </w:style>
  <w:style w:type="character" w:styleId="Hyperlink">
    <w:name w:val="Hyperlink"/>
    <w:basedOn w:val="Absatz-Standardschriftart"/>
    <w:uiPriority w:val="99"/>
    <w:unhideWhenUsed/>
    <w:rsid w:val="00E81A49"/>
    <w:rPr>
      <w:color w:val="0000FF" w:themeColor="hyperlink"/>
      <w:u w:val="single"/>
    </w:rPr>
  </w:style>
  <w:style w:type="character" w:styleId="BesuchterHyperlink">
    <w:name w:val="FollowedHyperlink"/>
    <w:basedOn w:val="Absatz-Standardschriftart"/>
    <w:uiPriority w:val="99"/>
    <w:semiHidden/>
    <w:unhideWhenUsed/>
    <w:rsid w:val="00EA1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3817">
      <w:bodyDiv w:val="1"/>
      <w:marLeft w:val="0"/>
      <w:marRight w:val="0"/>
      <w:marTop w:val="0"/>
      <w:marBottom w:val="0"/>
      <w:divBdr>
        <w:top w:val="none" w:sz="0" w:space="0" w:color="auto"/>
        <w:left w:val="none" w:sz="0" w:space="0" w:color="auto"/>
        <w:bottom w:val="none" w:sz="0" w:space="0" w:color="auto"/>
        <w:right w:val="none" w:sz="0" w:space="0" w:color="auto"/>
      </w:divBdr>
      <w:divsChild>
        <w:div w:id="1596130872">
          <w:marLeft w:val="0"/>
          <w:marRight w:val="0"/>
          <w:marTop w:val="0"/>
          <w:marBottom w:val="0"/>
          <w:divBdr>
            <w:top w:val="none" w:sz="0" w:space="0" w:color="auto"/>
            <w:left w:val="none" w:sz="0" w:space="0" w:color="auto"/>
            <w:bottom w:val="none" w:sz="0" w:space="0" w:color="auto"/>
            <w:right w:val="none" w:sz="0" w:space="0" w:color="auto"/>
          </w:divBdr>
        </w:div>
        <w:div w:id="1823811601">
          <w:marLeft w:val="0"/>
          <w:marRight w:val="0"/>
          <w:marTop w:val="0"/>
          <w:marBottom w:val="0"/>
          <w:divBdr>
            <w:top w:val="none" w:sz="0" w:space="0" w:color="auto"/>
            <w:left w:val="none" w:sz="0" w:space="0" w:color="auto"/>
            <w:bottom w:val="none" w:sz="0" w:space="0" w:color="auto"/>
            <w:right w:val="none" w:sz="0" w:space="0" w:color="auto"/>
          </w:divBdr>
          <w:divsChild>
            <w:div w:id="133718643">
              <w:marLeft w:val="0"/>
              <w:marRight w:val="0"/>
              <w:marTop w:val="0"/>
              <w:marBottom w:val="0"/>
              <w:divBdr>
                <w:top w:val="none" w:sz="0" w:space="0" w:color="auto"/>
                <w:left w:val="none" w:sz="0" w:space="0" w:color="auto"/>
                <w:bottom w:val="none" w:sz="0" w:space="0" w:color="auto"/>
                <w:right w:val="none" w:sz="0" w:space="0" w:color="auto"/>
              </w:divBdr>
              <w:divsChild>
                <w:div w:id="1558201666">
                  <w:marLeft w:val="0"/>
                  <w:marRight w:val="0"/>
                  <w:marTop w:val="0"/>
                  <w:marBottom w:val="0"/>
                  <w:divBdr>
                    <w:top w:val="none" w:sz="0" w:space="0" w:color="auto"/>
                    <w:left w:val="none" w:sz="0" w:space="0" w:color="auto"/>
                    <w:bottom w:val="none" w:sz="0" w:space="0" w:color="auto"/>
                    <w:right w:val="none" w:sz="0" w:space="0" w:color="auto"/>
                  </w:divBdr>
                  <w:divsChild>
                    <w:div w:id="6134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fassunggebende-versammlu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dbradio.org/" TargetMode="External"/><Relationship Id="rId12" Type="http://schemas.openxmlformats.org/officeDocument/2006/relationships/hyperlink" Target="https://www.ddbnews.org/sendungsarchiv_2020/august-20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nYl9GiiORM&amp;feature=youtu.be" TargetMode="External"/><Relationship Id="rId11" Type="http://schemas.openxmlformats.org/officeDocument/2006/relationships/hyperlink" Target="https://t.me/ddbradioSendungsarchiv" TargetMode="External"/><Relationship Id="rId5" Type="http://schemas.openxmlformats.org/officeDocument/2006/relationships/webSettings" Target="webSettings.xml"/><Relationship Id="rId10" Type="http://schemas.openxmlformats.org/officeDocument/2006/relationships/hyperlink" Target="https://www.verfassunggebende-versammlung.de" TargetMode="External"/><Relationship Id="rId4" Type="http://schemas.openxmlformats.org/officeDocument/2006/relationships/settings" Target="settings.xml"/><Relationship Id="rId9" Type="http://schemas.openxmlformats.org/officeDocument/2006/relationships/hyperlink" Target="https://www.bundesstaat-deutschland.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8908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Renate</cp:lastModifiedBy>
  <cp:revision>10</cp:revision>
  <dcterms:created xsi:type="dcterms:W3CDTF">2020-11-26T06:59:00Z</dcterms:created>
  <dcterms:modified xsi:type="dcterms:W3CDTF">2021-04-01T18:58:00Z</dcterms:modified>
</cp:coreProperties>
</file>